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199" w:rsidRDefault="006C7387">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Knjiga za znanje ili računalo za zabavu ili može oboje?</w:t>
      </w:r>
    </w:p>
    <w:p w:rsidR="00CD4199" w:rsidRDefault="006C7387">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D4199" w:rsidRDefault="006C7387">
      <w:pPr>
        <w:tabs>
          <w:tab w:val="left" w:pos="0"/>
        </w:tabs>
        <w:spacing w:line="480" w:lineRule="auto"/>
        <w:jc w:val="center"/>
        <w:rPr>
          <w:rFonts w:ascii="Times New Roman" w:hAnsi="Times New Roman" w:cs="Times New Roman"/>
          <w:sz w:val="24"/>
          <w:szCs w:val="24"/>
        </w:rPr>
      </w:pPr>
      <w:r>
        <w:rPr>
          <w:rFonts w:ascii="Times New Roman" w:hAnsi="Times New Roman" w:cs="Times New Roman"/>
          <w:sz w:val="24"/>
          <w:szCs w:val="24"/>
        </w:rPr>
        <w:t>Borba za prevlast</w:t>
      </w:r>
    </w:p>
    <w:p w:rsidR="00CD4199" w:rsidRDefault="00CD4199">
      <w:pPr>
        <w:tabs>
          <w:tab w:val="left" w:pos="0"/>
        </w:tabs>
        <w:spacing w:line="480" w:lineRule="auto"/>
        <w:jc w:val="center"/>
        <w:rPr>
          <w:rFonts w:ascii="Times New Roman" w:hAnsi="Times New Roman" w:cs="Times New Roman"/>
          <w:sz w:val="24"/>
          <w:szCs w:val="24"/>
        </w:rPr>
      </w:pPr>
    </w:p>
    <w:p w:rsidR="00CD4199" w:rsidRDefault="006C7387">
      <w:pPr>
        <w:tabs>
          <w:tab w:val="left" w:pos="0"/>
        </w:tabs>
        <w:spacing w:line="480" w:lineRule="auto"/>
        <w:jc w:val="both"/>
        <w:rPr>
          <w:rFonts w:ascii="Times New Roman" w:hAnsi="Times New Roman" w:cs="Times New Roman"/>
          <w:i/>
          <w:color w:val="808080" w:themeColor="background1" w:themeShade="80"/>
          <w:sz w:val="24"/>
          <w:szCs w:val="24"/>
        </w:rPr>
      </w:pPr>
      <w:r>
        <w:rPr>
          <w:noProof/>
          <w:lang w:eastAsia="hr-HR"/>
        </w:rPr>
        <mc:AlternateContent>
          <mc:Choice Requires="wps">
            <w:drawing>
              <wp:anchor distT="0" distB="0" distL="0" distR="0" simplePos="0" relativeHeight="2" behindDoc="0" locked="0" layoutInCell="1" allowOverlap="1" wp14:anchorId="2E945972">
                <wp:simplePos x="0" y="0"/>
                <wp:positionH relativeFrom="column">
                  <wp:posOffset>3589020</wp:posOffset>
                </wp:positionH>
                <wp:positionV relativeFrom="paragraph">
                  <wp:posOffset>17145</wp:posOffset>
                </wp:positionV>
                <wp:extent cx="1905" cy="1270"/>
                <wp:effectExtent l="0" t="0" r="38100" b="31750"/>
                <wp:wrapNone/>
                <wp:docPr id="1" name="Straight Connector 1"/>
                <wp:cNvGraphicFramePr/>
                <a:graphic xmlns:a="http://schemas.openxmlformats.org/drawingml/2006/main">
                  <a:graphicData uri="http://schemas.microsoft.com/office/word/2010/wordprocessingShape">
                    <wps:wsp>
                      <wps:cNvCnPr/>
                      <wps:spPr>
                        <a:xfrm flipH="1">
                          <a:off x="0" y="0"/>
                          <a:ext cx="1440" cy="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82.6pt,1.35pt" to="282.65pt,1.35pt" ID="Straight Connector 1" stroked="t" style="position:absolute;flip:x" wp14:anchorId="2E945972">
                <v:stroke color="#5b9bd5" weight="6480" joinstyle="miter" endcap="flat"/>
                <v:fill o:detectmouseclick="t" on="false"/>
              </v:line>
            </w:pict>
          </mc:Fallback>
        </mc:AlternateContent>
      </w:r>
      <w:r>
        <w:rPr>
          <w:rFonts w:ascii="Times New Roman" w:hAnsi="Times New Roman" w:cs="Times New Roman"/>
          <w:i/>
          <w:color w:val="808080" w:themeColor="background1" w:themeShade="80"/>
          <w:sz w:val="24"/>
          <w:szCs w:val="24"/>
        </w:rPr>
        <w:t>Računala loše utječu na mozak djeteta, pogotovo</w:t>
      </w:r>
    </w:p>
    <w:p w:rsidR="00CD4199" w:rsidRDefault="006C7387">
      <w:pPr>
        <w:tabs>
          <w:tab w:val="left" w:pos="0"/>
        </w:tabs>
        <w:spacing w:line="480" w:lineRule="auto"/>
        <w:jc w:val="both"/>
        <w:rPr>
          <w:rFonts w:ascii="Times New Roman" w:hAnsi="Times New Roman" w:cs="Times New Roman"/>
          <w:i/>
          <w:color w:val="808080" w:themeColor="background1" w:themeShade="80"/>
          <w:sz w:val="24"/>
          <w:szCs w:val="24"/>
        </w:rPr>
      </w:pPr>
      <w:r>
        <w:rPr>
          <w:rFonts w:ascii="Times New Roman" w:hAnsi="Times New Roman" w:cs="Times New Roman"/>
          <w:i/>
          <w:color w:val="808080" w:themeColor="background1" w:themeShade="80"/>
          <w:sz w:val="24"/>
          <w:szCs w:val="24"/>
        </w:rPr>
        <w:t>u obiteljima koje ne mare za to što im djeca rade.</w:t>
      </w:r>
    </w:p>
    <w:p w:rsidR="00CD4199" w:rsidRDefault="006C7387">
      <w:pPr>
        <w:tabs>
          <w:tab w:val="left" w:pos="0"/>
        </w:tabs>
        <w:spacing w:line="480" w:lineRule="auto"/>
        <w:jc w:val="both"/>
        <w:rPr>
          <w:rFonts w:ascii="Times New Roman" w:hAnsi="Times New Roman" w:cs="Times New Roman"/>
          <w:i/>
          <w:color w:val="808080" w:themeColor="background1" w:themeShade="80"/>
          <w:sz w:val="24"/>
          <w:szCs w:val="24"/>
        </w:rPr>
      </w:pPr>
      <w:r>
        <w:rPr>
          <w:rFonts w:ascii="Times New Roman" w:hAnsi="Times New Roman" w:cs="Times New Roman"/>
          <w:i/>
          <w:color w:val="808080" w:themeColor="background1" w:themeShade="80"/>
          <w:sz w:val="24"/>
          <w:szCs w:val="24"/>
        </w:rPr>
        <w:t>Dokazano je da su djeca koja provode puno vremena</w:t>
      </w:r>
    </w:p>
    <w:p w:rsidR="00CD4199" w:rsidRDefault="006C7387">
      <w:pPr>
        <w:tabs>
          <w:tab w:val="left" w:pos="0"/>
        </w:tabs>
        <w:spacing w:line="480" w:lineRule="auto"/>
        <w:jc w:val="both"/>
        <w:rPr>
          <w:rFonts w:ascii="Times New Roman" w:hAnsi="Times New Roman" w:cs="Times New Roman"/>
          <w:i/>
          <w:color w:val="808080" w:themeColor="background1" w:themeShade="80"/>
          <w:sz w:val="24"/>
          <w:szCs w:val="24"/>
        </w:rPr>
      </w:pPr>
      <w:r>
        <w:rPr>
          <w:rFonts w:ascii="Times New Roman" w:hAnsi="Times New Roman" w:cs="Times New Roman"/>
          <w:i/>
          <w:color w:val="808080" w:themeColor="background1" w:themeShade="80"/>
          <w:sz w:val="24"/>
          <w:szCs w:val="24"/>
        </w:rPr>
        <w:t xml:space="preserve">igrajući se na </w:t>
      </w:r>
      <w:proofErr w:type="spellStart"/>
      <w:r>
        <w:rPr>
          <w:rFonts w:ascii="Times New Roman" w:hAnsi="Times New Roman" w:cs="Times New Roman"/>
          <w:i/>
          <w:color w:val="808080" w:themeColor="background1" w:themeShade="80"/>
          <w:sz w:val="24"/>
          <w:szCs w:val="24"/>
        </w:rPr>
        <w:t>internetu</w:t>
      </w:r>
      <w:proofErr w:type="spellEnd"/>
      <w:r>
        <w:rPr>
          <w:rFonts w:ascii="Times New Roman" w:hAnsi="Times New Roman" w:cs="Times New Roman"/>
          <w:i/>
          <w:color w:val="808080" w:themeColor="background1" w:themeShade="80"/>
          <w:sz w:val="24"/>
          <w:szCs w:val="24"/>
        </w:rPr>
        <w:t xml:space="preserve"> lošija u matematici i čitanju</w:t>
      </w:r>
    </w:p>
    <w:p w:rsidR="00CD4199" w:rsidRDefault="006C7387">
      <w:pPr>
        <w:tabs>
          <w:tab w:val="left" w:pos="0"/>
        </w:tabs>
        <w:spacing w:line="480" w:lineRule="auto"/>
        <w:jc w:val="both"/>
        <w:rPr>
          <w:rFonts w:ascii="Times New Roman" w:hAnsi="Times New Roman" w:cs="Times New Roman"/>
          <w:i/>
          <w:color w:val="808080" w:themeColor="background1" w:themeShade="80"/>
          <w:sz w:val="24"/>
          <w:szCs w:val="24"/>
        </w:rPr>
      </w:pPr>
      <w:r>
        <w:rPr>
          <w:rFonts w:ascii="Times New Roman" w:hAnsi="Times New Roman" w:cs="Times New Roman"/>
          <w:i/>
          <w:color w:val="808080" w:themeColor="background1" w:themeShade="80"/>
          <w:sz w:val="24"/>
          <w:szCs w:val="24"/>
        </w:rPr>
        <w:t xml:space="preserve">te imaju manjak koncentracije.  </w:t>
      </w:r>
    </w:p>
    <w:p w:rsidR="00CD4199" w:rsidRDefault="00CD4199">
      <w:pPr>
        <w:tabs>
          <w:tab w:val="left" w:pos="0"/>
        </w:tabs>
        <w:spacing w:line="480" w:lineRule="auto"/>
        <w:jc w:val="both"/>
        <w:rPr>
          <w:rFonts w:ascii="Times New Roman" w:hAnsi="Times New Roman" w:cs="Times New Roman"/>
          <w:i/>
          <w:color w:val="808080" w:themeColor="background1" w:themeShade="80"/>
          <w:sz w:val="24"/>
          <w:szCs w:val="24"/>
        </w:rPr>
      </w:pPr>
    </w:p>
    <w:p w:rsidR="00CD4199" w:rsidRDefault="006C7387">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Borba protiv računala oduvijek je postojala. To ne znači da ona nisu korisna. Dobra su za istraživanje, za opuštanje, ali prekomjerna izloženost može biti štetna za naše zdravlje. Ra</w:t>
      </w:r>
      <w:r>
        <w:rPr>
          <w:rFonts w:ascii="Times New Roman" w:hAnsi="Times New Roman" w:cs="Times New Roman"/>
          <w:sz w:val="24"/>
          <w:szCs w:val="24"/>
        </w:rPr>
        <w:t>čunalo protiv knjige / knjiga protiv računala. Odabir je vaš. No ako ne možete bez računala i bez knjiga, organizirajte se tako da vam ostane vremena za jedno i drugo. Ima puno slučajeva kada djeca ne žele čitati, zato je važno učiti djecu ispravnom načinu</w:t>
      </w:r>
      <w:r>
        <w:rPr>
          <w:rFonts w:ascii="Times New Roman" w:hAnsi="Times New Roman" w:cs="Times New Roman"/>
          <w:sz w:val="24"/>
          <w:szCs w:val="24"/>
        </w:rPr>
        <w:t>.</w:t>
      </w:r>
    </w:p>
    <w:p w:rsidR="00CD4199" w:rsidRDefault="006C7387">
      <w:pPr>
        <w:tabs>
          <w:tab w:val="left" w:pos="0"/>
        </w:tabs>
        <w:spacing w:line="480" w:lineRule="auto"/>
        <w:jc w:val="both"/>
        <w:rPr>
          <w:rFonts w:ascii="Times New Roman" w:hAnsi="Times New Roman" w:cs="Times New Roman"/>
          <w:b/>
          <w:sz w:val="24"/>
          <w:szCs w:val="24"/>
        </w:rPr>
      </w:pPr>
      <w:r>
        <w:rPr>
          <w:rFonts w:ascii="Times New Roman" w:hAnsi="Times New Roman" w:cs="Times New Roman"/>
          <w:b/>
          <w:sz w:val="24"/>
          <w:szCs w:val="24"/>
        </w:rPr>
        <w:t>Zašto djeci nedostaje koncentracije?</w:t>
      </w:r>
    </w:p>
    <w:p w:rsidR="00CD4199" w:rsidRDefault="006C7387">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Ako dijete provodi četiri ili više sati igrajući igrice, nedostajat će mu koncentracije u školi. Preporučeno je da djeca igraju igrice do dva sata dnevno jer sve što je više od toga je previše. Danas djeca u prosjeku </w:t>
      </w:r>
      <w:r>
        <w:rPr>
          <w:rFonts w:ascii="Times New Roman" w:hAnsi="Times New Roman" w:cs="Times New Roman"/>
          <w:sz w:val="24"/>
          <w:szCs w:val="24"/>
        </w:rPr>
        <w:t xml:space="preserve">godišnje „potroše“ 608 sati na društvenim mrežama, a 1642 sata ispred televizijskih ekrana. Slabi im koncentracija jer, npr. kada pišu zadaću, istodobno razmišljaju o tome kako će pobijediti nekog lika u igri. Budući da dijete više privlači igranje </w:t>
      </w:r>
      <w:r>
        <w:rPr>
          <w:rFonts w:ascii="Times New Roman" w:hAnsi="Times New Roman" w:cs="Times New Roman"/>
          <w:sz w:val="24"/>
          <w:szCs w:val="24"/>
        </w:rPr>
        <w:lastRenderedPageBreak/>
        <w:t>igrica,</w:t>
      </w:r>
      <w:r>
        <w:rPr>
          <w:rFonts w:ascii="Times New Roman" w:hAnsi="Times New Roman" w:cs="Times New Roman"/>
          <w:sz w:val="24"/>
          <w:szCs w:val="24"/>
        </w:rPr>
        <w:t xml:space="preserve"> ono će onda razmišljati o tome te će zbog toga zadaća biti pogrešno napisana. Za dobrobit svoje djece roditelji bi zato trebali postaviti granice. </w:t>
      </w:r>
    </w:p>
    <w:p w:rsidR="00CD4199" w:rsidRDefault="006C7387">
      <w:pPr>
        <w:tabs>
          <w:tab w:val="left" w:pos="0"/>
        </w:tabs>
        <w:spacing w:line="480" w:lineRule="auto"/>
        <w:jc w:val="both"/>
        <w:rPr>
          <w:rFonts w:ascii="Times New Roman" w:hAnsi="Times New Roman" w:cs="Times New Roman"/>
          <w:b/>
          <w:sz w:val="24"/>
          <w:szCs w:val="24"/>
        </w:rPr>
      </w:pPr>
      <w:r>
        <w:rPr>
          <w:rFonts w:ascii="Times New Roman" w:hAnsi="Times New Roman" w:cs="Times New Roman"/>
          <w:b/>
          <w:sz w:val="24"/>
          <w:szCs w:val="24"/>
        </w:rPr>
        <w:t>Mašta nastaje kada čitamo</w:t>
      </w:r>
    </w:p>
    <w:p w:rsidR="00CD4199" w:rsidRDefault="006C7387">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Važno je čitati jer se tako u čovjeku razvijaju osjećaji, mašta i potiče ga se na</w:t>
      </w:r>
      <w:r>
        <w:rPr>
          <w:rFonts w:ascii="Times New Roman" w:hAnsi="Times New Roman" w:cs="Times New Roman"/>
          <w:sz w:val="24"/>
          <w:szCs w:val="24"/>
        </w:rPr>
        <w:t xml:space="preserve"> stvaranje. Poželjno je da dijete čita barem tri i pol sata tjedno (pola sata dnevno), ako ne i više. Čitanje nam budi maštu, ali i poboljšava koncentraciju i vokabular. Mašta je dobra za djecu jer ona tako mogu stvarati svoj svijet u kojem će oni biti nek</w:t>
      </w:r>
      <w:r>
        <w:rPr>
          <w:rFonts w:ascii="Times New Roman" w:hAnsi="Times New Roman" w:cs="Times New Roman"/>
          <w:sz w:val="24"/>
          <w:szCs w:val="24"/>
        </w:rPr>
        <w:t>i lik iz knjige. Mašta također potiče kreativnost koju možemo primijeniti u svakodnevnom životu. Čitanjem proširujemo svoj rječnik, što je djeci vrlo korisno na satu Hrvatskoga jezika, za pisanje projekata, zadaćnica i sl. Veća koncentracija poboljšava dje</w:t>
      </w:r>
      <w:r>
        <w:rPr>
          <w:rFonts w:ascii="Times New Roman" w:hAnsi="Times New Roman" w:cs="Times New Roman"/>
          <w:sz w:val="24"/>
          <w:szCs w:val="24"/>
        </w:rPr>
        <w:t>tetovu pozornost kada učiteljica nešto pojašnjava, pri rješavanju zadataka i problema, u pisanju testova i dr. Kada čitamo, svaki put naučimo nešto novo. Čitanje može biti zarazno, čitanje nas čini boljom osobom, čitamo za oštriji um, čitanjem povećavamo m</w:t>
      </w:r>
      <w:r>
        <w:rPr>
          <w:rFonts w:ascii="Times New Roman" w:hAnsi="Times New Roman" w:cs="Times New Roman"/>
          <w:sz w:val="24"/>
          <w:szCs w:val="24"/>
        </w:rPr>
        <w:t>emoriju, ublažava nam depresiju, čitanje opušta, smanjuje stres, čitanjem razvijamo analitičko razmišljanje itd. U mnogim slučajevima čak je zabilježeno da dulje živimo ako čitamo. Čitači su 23 % ispred ostalih u tome. Nisu samo djeca ta koja ne čitaju dov</w:t>
      </w:r>
      <w:r>
        <w:rPr>
          <w:rFonts w:ascii="Times New Roman" w:hAnsi="Times New Roman" w:cs="Times New Roman"/>
          <w:sz w:val="24"/>
          <w:szCs w:val="24"/>
        </w:rPr>
        <w:t>oljno, mnogi odrasli ne čitaju ništa zbog nedostatka vremena. Veliki ili mali, stari ili mladi – svi mi moramo čitati jer je zdravo za nas.</w:t>
      </w:r>
    </w:p>
    <w:p w:rsidR="00CD4199" w:rsidRDefault="006C7387">
      <w:pPr>
        <w:tabs>
          <w:tab w:val="left" w:pos="0"/>
        </w:tabs>
        <w:spacing w:line="480" w:lineRule="auto"/>
        <w:jc w:val="both"/>
        <w:rPr>
          <w:rFonts w:ascii="Times New Roman" w:hAnsi="Times New Roman" w:cs="Times New Roman"/>
          <w:b/>
          <w:sz w:val="24"/>
          <w:szCs w:val="24"/>
        </w:rPr>
      </w:pPr>
      <w:r>
        <w:rPr>
          <w:rFonts w:ascii="Times New Roman" w:hAnsi="Times New Roman" w:cs="Times New Roman"/>
          <w:b/>
          <w:sz w:val="24"/>
          <w:szCs w:val="24"/>
        </w:rPr>
        <w:t>Kako da djeca steknu naviku čitanja?</w:t>
      </w:r>
    </w:p>
    <w:p w:rsidR="00CD4199" w:rsidRDefault="006C7387">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Važno je da se od malih nogu djecu uči čitati. Bilo bi dobro da prije spavanja </w:t>
      </w:r>
      <w:r>
        <w:rPr>
          <w:rFonts w:ascii="Times New Roman" w:hAnsi="Times New Roman" w:cs="Times New Roman"/>
          <w:sz w:val="24"/>
          <w:szCs w:val="24"/>
        </w:rPr>
        <w:t>roditelji djeci prepričavaju priču ili je čitaju. U mnogo slučajeva je dokazano da će djecu zaintrigirati čitanje kada čuju roditelje kako čitaju naglas. Kada dijete napuni četiri godine roditelji bi ga mogli učlaniti u knjižnicu i posuđivati razne slikovn</w:t>
      </w:r>
      <w:r>
        <w:rPr>
          <w:rFonts w:ascii="Times New Roman" w:hAnsi="Times New Roman" w:cs="Times New Roman"/>
          <w:sz w:val="24"/>
          <w:szCs w:val="24"/>
        </w:rPr>
        <w:t>ice koje bi ono samo upoznavalo listajući ih. U nižim razredima osnovne škole djeca bi već sama mogla odabirati što žele čitati. Još jedan način kako dijete zainteresirati za čitanje jest da roditelji posuđuju knjige koje bi zanimale dijete. Ako dijete, na</w:t>
      </w:r>
      <w:r>
        <w:rPr>
          <w:rFonts w:ascii="Times New Roman" w:hAnsi="Times New Roman" w:cs="Times New Roman"/>
          <w:sz w:val="24"/>
          <w:szCs w:val="24"/>
        </w:rPr>
        <w:t xml:space="preserve"> primjer, voli mačke, izabrali bi knjigu o mačkama. Ako pak se dijete ne želi ni na koji način povezati s knjigom, mogli bi pokušati tako da nakon što pročita desetak stranica dobije omiljenu čokoladicu ili bombon. Najvažnije razdoblje kada bi svaki čovjek</w:t>
      </w:r>
      <w:r>
        <w:rPr>
          <w:rFonts w:ascii="Times New Roman" w:hAnsi="Times New Roman" w:cs="Times New Roman"/>
          <w:sz w:val="24"/>
          <w:szCs w:val="24"/>
        </w:rPr>
        <w:t xml:space="preserve"> trebao čitati je pubertet. Tako bi se spriječile mnoge depresije i promjene u ponašanju. Isto tako, tinejdžeri bi se mogli poistovjetiti sa sadržajem knjige i proživljavali bi manje stresa. Bez obzira na dob važno je čitati jer, kao što poznata krilatica </w:t>
      </w:r>
      <w:r>
        <w:rPr>
          <w:rFonts w:ascii="Times New Roman" w:hAnsi="Times New Roman" w:cs="Times New Roman"/>
          <w:sz w:val="24"/>
          <w:szCs w:val="24"/>
        </w:rPr>
        <w:t>kaže – čitanje je znanje!</w:t>
      </w:r>
    </w:p>
    <w:p w:rsidR="00CD4199" w:rsidRDefault="006C7387">
      <w:pPr>
        <w:tabs>
          <w:tab w:val="left" w:pos="0"/>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Kako kombinirati vrijeme za čitanje i boravak za računalom?</w:t>
      </w:r>
    </w:p>
    <w:p w:rsidR="00CD4199" w:rsidRDefault="006C7387">
      <w:pPr>
        <w:tabs>
          <w:tab w:val="left" w:pos="0"/>
        </w:tabs>
        <w:spacing w:line="480" w:lineRule="auto"/>
        <w:jc w:val="both"/>
      </w:pPr>
      <w:r>
        <w:rPr>
          <w:rFonts w:ascii="Times New Roman" w:hAnsi="Times New Roman" w:cs="Times New Roman"/>
          <w:sz w:val="24"/>
          <w:szCs w:val="24"/>
        </w:rPr>
        <w:t>Radite li posao koji ne možete obaviti bez računala, to je veliki problem jer vjerojatno nemate dovoljno vremena za ostale aktivnosti. Mogli biste čitati vikendom kako bi</w:t>
      </w:r>
      <w:r>
        <w:rPr>
          <w:rFonts w:ascii="Times New Roman" w:hAnsi="Times New Roman" w:cs="Times New Roman"/>
          <w:sz w:val="24"/>
          <w:szCs w:val="24"/>
        </w:rPr>
        <w:t>ste odmorili svoj mozak od umjetnog svjetla računala i prekomjernog broja informacija. Možete si uzeti petnaest minuta vremena za čitanje, možete napraviti raspored čitanja i tako si organizirati vrijeme. Ima mnogo različitih načina koje možete iskoristiti</w:t>
      </w:r>
      <w:r>
        <w:rPr>
          <w:rFonts w:ascii="Times New Roman" w:hAnsi="Times New Roman" w:cs="Times New Roman"/>
          <w:sz w:val="24"/>
          <w:szCs w:val="24"/>
        </w:rPr>
        <w:t xml:space="preserve">, samo treba biti motiviran. </w:t>
      </w:r>
    </w:p>
    <w:p w:rsidR="00CD4199" w:rsidRDefault="00CD4199">
      <w:pPr>
        <w:tabs>
          <w:tab w:val="left" w:pos="0"/>
        </w:tabs>
        <w:spacing w:line="480" w:lineRule="auto"/>
        <w:jc w:val="both"/>
        <w:rPr>
          <w:rFonts w:ascii="Times New Roman" w:eastAsia="Times New Roman" w:hAnsi="Times New Roman" w:cs="Times New Roman"/>
          <w:sz w:val="24"/>
          <w:szCs w:val="24"/>
          <w:lang w:eastAsia="hr-HR"/>
        </w:rPr>
      </w:pPr>
    </w:p>
    <w:p w:rsidR="00CD4199" w:rsidRDefault="00CD4199">
      <w:pPr>
        <w:tabs>
          <w:tab w:val="left" w:pos="0"/>
        </w:tabs>
        <w:spacing w:line="480" w:lineRule="auto"/>
        <w:jc w:val="both"/>
        <w:rPr>
          <w:rFonts w:ascii="Times New Roman" w:eastAsia="Times New Roman" w:hAnsi="Times New Roman" w:cs="Times New Roman"/>
          <w:sz w:val="24"/>
          <w:szCs w:val="24"/>
          <w:lang w:eastAsia="hr-HR"/>
        </w:rPr>
      </w:pPr>
    </w:p>
    <w:p w:rsidR="00CD4199" w:rsidRDefault="00625CAC">
      <w:pPr>
        <w:tabs>
          <w:tab w:val="left" w:pos="0"/>
        </w:tabs>
        <w:spacing w:line="480" w:lineRule="auto"/>
        <w:jc w:val="center"/>
      </w:pPr>
      <w:r>
        <w:rPr>
          <w:rFonts w:ascii="Candara" w:eastAsia="Times New Roman" w:hAnsi="Candara"/>
          <w:sz w:val="24"/>
          <w:szCs w:val="24"/>
          <w:lang w:eastAsia="hr-HR"/>
        </w:rPr>
        <w:tab/>
      </w:r>
      <w:r>
        <w:rPr>
          <w:rFonts w:ascii="Candara" w:eastAsia="Times New Roman" w:hAnsi="Candara"/>
          <w:sz w:val="24"/>
          <w:szCs w:val="24"/>
          <w:lang w:eastAsia="hr-HR"/>
        </w:rPr>
        <w:tab/>
      </w:r>
      <w:r>
        <w:rPr>
          <w:rFonts w:ascii="Candara" w:eastAsia="Times New Roman" w:hAnsi="Candara"/>
          <w:sz w:val="24"/>
          <w:szCs w:val="24"/>
          <w:lang w:eastAsia="hr-HR"/>
        </w:rPr>
        <w:tab/>
      </w:r>
      <w:r>
        <w:rPr>
          <w:rFonts w:ascii="Candara" w:eastAsia="Times New Roman" w:hAnsi="Candara"/>
          <w:sz w:val="24"/>
          <w:szCs w:val="24"/>
          <w:lang w:eastAsia="hr-HR"/>
        </w:rPr>
        <w:tab/>
      </w:r>
      <w:r w:rsidR="006C7387">
        <w:rPr>
          <w:rFonts w:ascii="Candara" w:eastAsia="Times New Roman" w:hAnsi="Candara"/>
          <w:sz w:val="24"/>
          <w:szCs w:val="24"/>
          <w:lang w:eastAsia="hr-HR"/>
        </w:rPr>
        <w:t>Elena Krnjak</w:t>
      </w:r>
    </w:p>
    <w:p w:rsidR="00CD4199" w:rsidRDefault="00625CAC" w:rsidP="00625CAC">
      <w:pPr>
        <w:spacing w:after="0" w:line="480" w:lineRule="auto"/>
        <w:ind w:left="708" w:firstLine="708"/>
        <w:jc w:val="center"/>
      </w:pPr>
      <w:r>
        <w:rPr>
          <w:rFonts w:ascii="Candara" w:eastAsia="Times New Roman" w:hAnsi="Candara"/>
          <w:sz w:val="24"/>
          <w:szCs w:val="24"/>
          <w:lang w:eastAsia="hr-HR"/>
        </w:rPr>
        <w:t xml:space="preserve">                </w:t>
      </w:r>
      <w:r w:rsidR="006C7387">
        <w:rPr>
          <w:rFonts w:ascii="Candara" w:eastAsia="Times New Roman" w:hAnsi="Candara"/>
          <w:sz w:val="24"/>
          <w:szCs w:val="24"/>
          <w:lang w:eastAsia="hr-HR"/>
        </w:rPr>
        <w:t>6.</w:t>
      </w:r>
      <w:r>
        <w:rPr>
          <w:rFonts w:ascii="Candara" w:eastAsia="Times New Roman" w:hAnsi="Candara"/>
          <w:sz w:val="24"/>
          <w:szCs w:val="24"/>
          <w:lang w:eastAsia="hr-HR"/>
        </w:rPr>
        <w:t xml:space="preserve"> razred</w:t>
      </w:r>
    </w:p>
    <w:p w:rsidR="00CD4199" w:rsidRDefault="00625CAC" w:rsidP="00625CAC">
      <w:pPr>
        <w:spacing w:after="0" w:line="480" w:lineRule="auto"/>
        <w:ind w:left="4956"/>
        <w:jc w:val="center"/>
      </w:pPr>
      <w:r>
        <w:rPr>
          <w:rFonts w:ascii="Candara" w:eastAsia="Times New Roman" w:hAnsi="Candara"/>
          <w:sz w:val="24"/>
          <w:szCs w:val="24"/>
          <w:lang w:eastAsia="hr-HR"/>
        </w:rPr>
        <w:t xml:space="preserve">   </w:t>
      </w:r>
      <w:r w:rsidR="006C7387">
        <w:rPr>
          <w:rFonts w:ascii="Candara" w:eastAsia="Times New Roman" w:hAnsi="Candara"/>
          <w:sz w:val="24"/>
          <w:szCs w:val="24"/>
          <w:lang w:eastAsia="hr-HR"/>
        </w:rPr>
        <w:t xml:space="preserve">OŠ </w:t>
      </w:r>
      <w:proofErr w:type="spellStart"/>
      <w:r w:rsidR="006C7387">
        <w:rPr>
          <w:rFonts w:ascii="Candara" w:eastAsia="Times New Roman" w:hAnsi="Candara"/>
          <w:sz w:val="24"/>
          <w:szCs w:val="24"/>
          <w:lang w:eastAsia="hr-HR"/>
        </w:rPr>
        <w:t>Tomaša</w:t>
      </w:r>
      <w:proofErr w:type="spellEnd"/>
      <w:r w:rsidR="006C7387">
        <w:rPr>
          <w:rFonts w:ascii="Candara" w:eastAsia="Times New Roman" w:hAnsi="Candara"/>
          <w:sz w:val="24"/>
          <w:szCs w:val="24"/>
          <w:lang w:eastAsia="hr-HR"/>
        </w:rPr>
        <w:t xml:space="preserve"> </w:t>
      </w:r>
      <w:proofErr w:type="spellStart"/>
      <w:r w:rsidR="006C7387">
        <w:rPr>
          <w:rFonts w:ascii="Candara" w:eastAsia="Times New Roman" w:hAnsi="Candara"/>
          <w:sz w:val="24"/>
          <w:szCs w:val="24"/>
          <w:lang w:eastAsia="hr-HR"/>
        </w:rPr>
        <w:t>Goričanca</w:t>
      </w:r>
      <w:proofErr w:type="spellEnd"/>
      <w:r w:rsidR="006C7387">
        <w:rPr>
          <w:rFonts w:ascii="Candara" w:eastAsia="Times New Roman" w:hAnsi="Candara"/>
          <w:sz w:val="24"/>
          <w:szCs w:val="24"/>
          <w:lang w:eastAsia="hr-HR"/>
        </w:rPr>
        <w:t xml:space="preserve"> Mala Subotica</w:t>
      </w:r>
    </w:p>
    <w:p w:rsidR="00CD4199" w:rsidRDefault="00625CAC" w:rsidP="00625CAC">
      <w:pPr>
        <w:spacing w:after="0" w:line="480" w:lineRule="auto"/>
        <w:ind w:left="2124" w:firstLine="708"/>
        <w:jc w:val="center"/>
      </w:pPr>
      <w:r>
        <w:rPr>
          <w:rFonts w:ascii="Candara" w:eastAsia="Times New Roman" w:hAnsi="Candara"/>
          <w:sz w:val="24"/>
          <w:szCs w:val="24"/>
          <w:lang w:eastAsia="hr-HR"/>
        </w:rPr>
        <w:t xml:space="preserve">               </w:t>
      </w:r>
      <w:bookmarkStart w:id="0" w:name="_GoBack"/>
      <w:bookmarkEnd w:id="0"/>
      <w:r>
        <w:rPr>
          <w:rFonts w:ascii="Candara" w:eastAsia="Times New Roman" w:hAnsi="Candara"/>
          <w:sz w:val="24"/>
          <w:szCs w:val="24"/>
          <w:lang w:eastAsia="hr-HR"/>
        </w:rPr>
        <w:t xml:space="preserve">Mentor: </w:t>
      </w:r>
      <w:r w:rsidR="006C7387">
        <w:rPr>
          <w:rFonts w:ascii="Candara" w:eastAsia="Times New Roman" w:hAnsi="Candara"/>
          <w:sz w:val="24"/>
          <w:szCs w:val="24"/>
          <w:lang w:eastAsia="hr-HR"/>
        </w:rPr>
        <w:t>Sanja Posavec</w:t>
      </w:r>
    </w:p>
    <w:p w:rsidR="00CD4199" w:rsidRDefault="00CD4199">
      <w:pPr>
        <w:spacing w:after="0" w:line="480" w:lineRule="auto"/>
        <w:jc w:val="both"/>
        <w:rPr>
          <w:rFonts w:ascii="Candara" w:eastAsia="Times New Roman" w:hAnsi="Candara" w:cs="Times New Roman"/>
          <w:sz w:val="24"/>
          <w:szCs w:val="24"/>
          <w:lang w:eastAsia="hr-HR"/>
        </w:rPr>
      </w:pPr>
    </w:p>
    <w:p w:rsidR="00CD4199" w:rsidRDefault="006C7387">
      <w:pPr>
        <w:tabs>
          <w:tab w:val="left" w:pos="0"/>
        </w:tabs>
        <w:spacing w:line="48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CD4199">
      <w:headerReference w:type="default" r:id="rId8"/>
      <w:footerReference w:type="default" r:id="rId9"/>
      <w:pgSz w:w="11906" w:h="16838"/>
      <w:pgMar w:top="1417" w:right="1417" w:bottom="1417" w:left="1417"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387" w:rsidRDefault="006C7387">
      <w:pPr>
        <w:spacing w:after="0" w:line="240" w:lineRule="auto"/>
      </w:pPr>
      <w:r>
        <w:separator/>
      </w:r>
    </w:p>
  </w:endnote>
  <w:endnote w:type="continuationSeparator" w:id="0">
    <w:p w:rsidR="006C7387" w:rsidRDefault="006C7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199" w:rsidRDefault="00CD4199">
    <w:pPr>
      <w:pStyle w:val="Podnoje"/>
    </w:pPr>
  </w:p>
  <w:p w:rsidR="00CD4199" w:rsidRDefault="00CD419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387" w:rsidRDefault="006C7387">
      <w:pPr>
        <w:spacing w:after="0" w:line="240" w:lineRule="auto"/>
      </w:pPr>
      <w:r>
        <w:separator/>
      </w:r>
    </w:p>
  </w:footnote>
  <w:footnote w:type="continuationSeparator" w:id="0">
    <w:p w:rsidR="006C7387" w:rsidRDefault="006C7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199" w:rsidRDefault="00CD4199">
    <w:pPr>
      <w:pStyle w:val="Zaglavlje"/>
    </w:pPr>
  </w:p>
  <w:p w:rsidR="00CD4199" w:rsidRDefault="00CD4199">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199"/>
    <w:rsid w:val="00625CAC"/>
    <w:rsid w:val="006C7387"/>
    <w:rsid w:val="00AF0186"/>
    <w:rsid w:val="00CD4199"/>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glavljeChar">
    <w:name w:val="Zaglavlje Char"/>
    <w:basedOn w:val="Zadanifontodlomka"/>
    <w:link w:val="Zaglavlje"/>
    <w:uiPriority w:val="99"/>
    <w:qFormat/>
    <w:rsid w:val="00421FAC"/>
  </w:style>
  <w:style w:type="character" w:customStyle="1" w:styleId="PodnojeChar">
    <w:name w:val="Podnožje Char"/>
    <w:basedOn w:val="Zadanifontodlomka"/>
    <w:link w:val="Podnoje"/>
    <w:uiPriority w:val="99"/>
    <w:qFormat/>
    <w:rsid w:val="00421FAC"/>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Zaglavlje">
    <w:name w:val="header"/>
    <w:basedOn w:val="Normal"/>
    <w:link w:val="ZaglavljeChar"/>
    <w:uiPriority w:val="99"/>
    <w:unhideWhenUsed/>
    <w:rsid w:val="00421FAC"/>
    <w:pPr>
      <w:tabs>
        <w:tab w:val="center" w:pos="4536"/>
        <w:tab w:val="right" w:pos="9072"/>
      </w:tabs>
      <w:spacing w:after="0" w:line="240" w:lineRule="auto"/>
    </w:pPr>
  </w:style>
  <w:style w:type="paragraph" w:styleId="Podnoje">
    <w:name w:val="footer"/>
    <w:basedOn w:val="Normal"/>
    <w:link w:val="PodnojeChar"/>
    <w:uiPriority w:val="99"/>
    <w:unhideWhenUsed/>
    <w:rsid w:val="00421FAC"/>
    <w:pPr>
      <w:tabs>
        <w:tab w:val="center" w:pos="4536"/>
        <w:tab w:val="right" w:pos="9072"/>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glavljeChar">
    <w:name w:val="Zaglavlje Char"/>
    <w:basedOn w:val="Zadanifontodlomka"/>
    <w:link w:val="Zaglavlje"/>
    <w:uiPriority w:val="99"/>
    <w:qFormat/>
    <w:rsid w:val="00421FAC"/>
  </w:style>
  <w:style w:type="character" w:customStyle="1" w:styleId="PodnojeChar">
    <w:name w:val="Podnožje Char"/>
    <w:basedOn w:val="Zadanifontodlomka"/>
    <w:link w:val="Podnoje"/>
    <w:uiPriority w:val="99"/>
    <w:qFormat/>
    <w:rsid w:val="00421FAC"/>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Zaglavlje">
    <w:name w:val="header"/>
    <w:basedOn w:val="Normal"/>
    <w:link w:val="ZaglavljeChar"/>
    <w:uiPriority w:val="99"/>
    <w:unhideWhenUsed/>
    <w:rsid w:val="00421FAC"/>
    <w:pPr>
      <w:tabs>
        <w:tab w:val="center" w:pos="4536"/>
        <w:tab w:val="right" w:pos="9072"/>
      </w:tabs>
      <w:spacing w:after="0" w:line="240" w:lineRule="auto"/>
    </w:pPr>
  </w:style>
  <w:style w:type="paragraph" w:styleId="Podnoje">
    <w:name w:val="footer"/>
    <w:basedOn w:val="Normal"/>
    <w:link w:val="PodnojeChar"/>
    <w:uiPriority w:val="99"/>
    <w:unhideWhenUsed/>
    <w:rsid w:val="00421FAC"/>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E3813-8A59-4895-AC02-ED5AC510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3837</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Juras Krnjak</dc:creator>
  <cp:lastModifiedBy>Jasenka</cp:lastModifiedBy>
  <cp:revision>2</cp:revision>
  <dcterms:created xsi:type="dcterms:W3CDTF">2022-03-08T09:02:00Z</dcterms:created>
  <dcterms:modified xsi:type="dcterms:W3CDTF">2022-03-08T09:02:00Z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